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F5" w:rsidRDefault="009C14F5">
      <w:pPr>
        <w:rPr>
          <w:b/>
          <w:u w:val="single"/>
        </w:rPr>
      </w:pPr>
    </w:p>
    <w:p w:rsidR="00CD4A99" w:rsidRDefault="00386E8C">
      <w:pPr>
        <w:rPr>
          <w:b/>
          <w:u w:val="single"/>
        </w:rPr>
      </w:pPr>
      <w:r w:rsidRPr="00386E8C">
        <w:rPr>
          <w:b/>
          <w:u w:val="single"/>
        </w:rPr>
        <w:t>Prior to Arrival:</w:t>
      </w:r>
    </w:p>
    <w:p w:rsidR="00386E8C" w:rsidRDefault="00627055" w:rsidP="00627055">
      <w:pPr>
        <w:pStyle w:val="ListParagraph"/>
        <w:numPr>
          <w:ilvl w:val="0"/>
          <w:numId w:val="4"/>
        </w:numPr>
      </w:pPr>
      <w:r w:rsidRPr="00627055">
        <w:t>Submit</w:t>
      </w:r>
      <w:r>
        <w:t xml:space="preserve"> </w:t>
      </w:r>
      <w:r w:rsidRPr="00551430">
        <w:rPr>
          <w:b/>
        </w:rPr>
        <w:t>service request to IT</w:t>
      </w:r>
      <w:r>
        <w:t xml:space="preserve"> for computer network access, email and phone</w:t>
      </w:r>
    </w:p>
    <w:p w:rsidR="001C7420" w:rsidRDefault="001C7420" w:rsidP="00627055">
      <w:pPr>
        <w:pStyle w:val="ListParagraph"/>
        <w:numPr>
          <w:ilvl w:val="0"/>
          <w:numId w:val="4"/>
        </w:numPr>
      </w:pPr>
      <w:r>
        <w:t>Schedule HR orientation for new hire</w:t>
      </w:r>
    </w:p>
    <w:p w:rsidR="00627055" w:rsidRDefault="00627055" w:rsidP="00627055">
      <w:pPr>
        <w:pStyle w:val="ListParagraph"/>
        <w:numPr>
          <w:ilvl w:val="0"/>
          <w:numId w:val="4"/>
        </w:numPr>
      </w:pPr>
      <w:r>
        <w:t xml:space="preserve">Complete and submit </w:t>
      </w:r>
      <w:r w:rsidRPr="00551430">
        <w:t xml:space="preserve">the </w:t>
      </w:r>
      <w:r w:rsidRPr="00551430">
        <w:rPr>
          <w:b/>
        </w:rPr>
        <w:t>Key and Card Access Request Form to Administration</w:t>
      </w:r>
      <w:r>
        <w:t xml:space="preserve"> for building security access, keys and/or nameplate</w:t>
      </w:r>
    </w:p>
    <w:p w:rsidR="001C7420" w:rsidRDefault="006015FA" w:rsidP="00627055">
      <w:pPr>
        <w:pStyle w:val="ListParagraph"/>
        <w:numPr>
          <w:ilvl w:val="0"/>
          <w:numId w:val="4"/>
        </w:numPr>
      </w:pPr>
      <w:r>
        <w:t>Request login information from</w:t>
      </w:r>
      <w:r w:rsidR="001C7420">
        <w:t xml:space="preserve"> HR for:</w:t>
      </w:r>
    </w:p>
    <w:p w:rsidR="001C7420" w:rsidRDefault="006015FA" w:rsidP="001C7420">
      <w:pPr>
        <w:pStyle w:val="ListParagraph"/>
        <w:numPr>
          <w:ilvl w:val="1"/>
          <w:numId w:val="4"/>
        </w:numPr>
      </w:pPr>
      <w:r>
        <w:t>Time Keeping s</w:t>
      </w:r>
      <w:r w:rsidR="001C7420">
        <w:t>oftware</w:t>
      </w:r>
    </w:p>
    <w:p w:rsidR="00627055" w:rsidRDefault="00627055" w:rsidP="00627055">
      <w:pPr>
        <w:pStyle w:val="ListParagraph"/>
        <w:numPr>
          <w:ilvl w:val="0"/>
          <w:numId w:val="4"/>
        </w:numPr>
      </w:pPr>
      <w:r>
        <w:t>Inform your department of new hire/start date</w:t>
      </w:r>
    </w:p>
    <w:p w:rsidR="00627055" w:rsidRPr="00627055" w:rsidRDefault="00627055" w:rsidP="00627055">
      <w:pPr>
        <w:pStyle w:val="ListParagraph"/>
        <w:numPr>
          <w:ilvl w:val="0"/>
          <w:numId w:val="4"/>
        </w:numPr>
      </w:pPr>
      <w:r>
        <w:t xml:space="preserve">Clean/prepare work </w:t>
      </w:r>
      <w:r w:rsidR="00AE7516">
        <w:t>station</w:t>
      </w:r>
      <w:r>
        <w:t xml:space="preserve"> with basic supplies</w:t>
      </w:r>
    </w:p>
    <w:p w:rsidR="006015FA" w:rsidRDefault="00386E8C" w:rsidP="006015FA">
      <w:pPr>
        <w:rPr>
          <w:b/>
        </w:rPr>
      </w:pPr>
      <w:r w:rsidRPr="006015FA">
        <w:rPr>
          <w:b/>
          <w:u w:val="single"/>
        </w:rPr>
        <w:t>Upon Arrival</w:t>
      </w:r>
      <w:proofErr w:type="gramStart"/>
      <w:r w:rsidRPr="006015FA">
        <w:rPr>
          <w:b/>
          <w:u w:val="single"/>
        </w:rPr>
        <w:t>:</w:t>
      </w:r>
      <w:proofErr w:type="gramEnd"/>
      <w:r w:rsidRPr="006015FA">
        <w:rPr>
          <w:b/>
          <w:u w:val="single"/>
        </w:rPr>
        <w:br/>
      </w:r>
      <w:r w:rsidRPr="006015FA">
        <w:rPr>
          <w:b/>
        </w:rPr>
        <w:t>Welcome/Housekeeping</w:t>
      </w:r>
    </w:p>
    <w:p w:rsidR="00386E8C" w:rsidRDefault="00627055" w:rsidP="006015FA">
      <w:pPr>
        <w:pStyle w:val="ListParagraph"/>
        <w:numPr>
          <w:ilvl w:val="0"/>
          <w:numId w:val="7"/>
        </w:numPr>
      </w:pPr>
      <w:r w:rsidRPr="00627055">
        <w:t>Give department tour; introduce to co-workers</w:t>
      </w:r>
    </w:p>
    <w:p w:rsidR="00627055" w:rsidRDefault="00627055" w:rsidP="001C7420">
      <w:pPr>
        <w:pStyle w:val="ListParagraph"/>
        <w:numPr>
          <w:ilvl w:val="0"/>
          <w:numId w:val="5"/>
        </w:numPr>
      </w:pPr>
      <w:r>
        <w:t>Give building tour and introduce to other interconnecting departments (as helpful)</w:t>
      </w:r>
    </w:p>
    <w:p w:rsidR="00627055" w:rsidRDefault="00627055" w:rsidP="001C7420">
      <w:pPr>
        <w:pStyle w:val="ListParagraph"/>
        <w:numPr>
          <w:ilvl w:val="0"/>
          <w:numId w:val="5"/>
        </w:numPr>
      </w:pPr>
      <w:r>
        <w:t>Inform other</w:t>
      </w:r>
      <w:r w:rsidR="001C7420">
        <w:t xml:space="preserve"> relevant departments or individuals of new employee via e-mail</w:t>
      </w:r>
    </w:p>
    <w:p w:rsidR="001C7420" w:rsidRDefault="001C7420" w:rsidP="001C7420">
      <w:pPr>
        <w:pStyle w:val="ListParagraph"/>
        <w:numPr>
          <w:ilvl w:val="0"/>
          <w:numId w:val="5"/>
        </w:numPr>
      </w:pPr>
      <w:r>
        <w:t xml:space="preserve">Confirm </w:t>
      </w:r>
      <w:r w:rsidRPr="00551430">
        <w:rPr>
          <w:b/>
        </w:rPr>
        <w:t>pre-scheduled HR orientation</w:t>
      </w:r>
      <w:r>
        <w:t xml:space="preserve"> date</w:t>
      </w:r>
    </w:p>
    <w:p w:rsidR="001C7420" w:rsidRDefault="001C7420" w:rsidP="001C7420">
      <w:pPr>
        <w:pStyle w:val="ListParagraph"/>
        <w:numPr>
          <w:ilvl w:val="0"/>
          <w:numId w:val="5"/>
        </w:numPr>
      </w:pPr>
      <w:r>
        <w:t>Show restrooms and break room area</w:t>
      </w:r>
    </w:p>
    <w:p w:rsidR="001C7420" w:rsidRDefault="001C7420" w:rsidP="001C7420">
      <w:pPr>
        <w:pStyle w:val="ListParagraph"/>
        <w:numPr>
          <w:ilvl w:val="0"/>
          <w:numId w:val="5"/>
        </w:numPr>
      </w:pPr>
      <w:r>
        <w:t>Show department’s office supplies and counties supply room</w:t>
      </w:r>
    </w:p>
    <w:p w:rsidR="001C7420" w:rsidRDefault="001C7420" w:rsidP="001C7420">
      <w:pPr>
        <w:pStyle w:val="ListParagraph"/>
        <w:numPr>
          <w:ilvl w:val="0"/>
          <w:numId w:val="5"/>
        </w:numPr>
      </w:pPr>
      <w:r>
        <w:t>Show interoffice and outgoing mail station</w:t>
      </w:r>
    </w:p>
    <w:p w:rsidR="001C7420" w:rsidRDefault="001C7420">
      <w:pPr>
        <w:rPr>
          <w:b/>
        </w:rPr>
      </w:pPr>
    </w:p>
    <w:p w:rsidR="00386E8C" w:rsidRDefault="00386E8C">
      <w:pPr>
        <w:rPr>
          <w:b/>
        </w:rPr>
      </w:pPr>
    </w:p>
    <w:p w:rsidR="00386E8C" w:rsidRDefault="00386E8C">
      <w:pPr>
        <w:rPr>
          <w:b/>
        </w:rPr>
      </w:pPr>
    </w:p>
    <w:p w:rsidR="00586622" w:rsidRDefault="00586622">
      <w:pPr>
        <w:rPr>
          <w:b/>
        </w:rPr>
      </w:pPr>
    </w:p>
    <w:p w:rsidR="006015FA" w:rsidRDefault="00386E8C">
      <w:pPr>
        <w:rPr>
          <w:b/>
        </w:rPr>
      </w:pPr>
      <w:r>
        <w:rPr>
          <w:b/>
        </w:rPr>
        <w:t>General Set-up</w:t>
      </w:r>
    </w:p>
    <w:p w:rsidR="00386E8C" w:rsidRDefault="006015FA" w:rsidP="006015FA">
      <w:pPr>
        <w:pStyle w:val="ListParagraph"/>
        <w:numPr>
          <w:ilvl w:val="0"/>
          <w:numId w:val="6"/>
        </w:numPr>
      </w:pPr>
      <w:r w:rsidRPr="006015FA">
        <w:t>Give/demonstrate</w:t>
      </w:r>
      <w:r>
        <w:t xml:space="preserve"> access fob and key(s); have staff sign receipt card (send back to HR)</w:t>
      </w:r>
    </w:p>
    <w:p w:rsidR="006015FA" w:rsidRDefault="006015FA" w:rsidP="009C14F5">
      <w:pPr>
        <w:pStyle w:val="ListParagraph"/>
        <w:numPr>
          <w:ilvl w:val="0"/>
          <w:numId w:val="6"/>
        </w:numPr>
      </w:pPr>
      <w:r>
        <w:t>Have staff log on to network; briefly review common programs, file folder structure</w:t>
      </w:r>
    </w:p>
    <w:p w:rsidR="006015FA" w:rsidRDefault="006015FA" w:rsidP="006015FA">
      <w:pPr>
        <w:pStyle w:val="ListParagraph"/>
        <w:numPr>
          <w:ilvl w:val="0"/>
          <w:numId w:val="6"/>
        </w:numPr>
      </w:pPr>
      <w:r>
        <w:t>Briefly review Intranet and Internet, highlighting frequently-used forms, documents and tools</w:t>
      </w:r>
    </w:p>
    <w:p w:rsidR="006015FA" w:rsidRPr="00334F55" w:rsidRDefault="006015FA" w:rsidP="006015FA">
      <w:pPr>
        <w:pStyle w:val="ListParagraph"/>
        <w:numPr>
          <w:ilvl w:val="0"/>
          <w:numId w:val="6"/>
        </w:numPr>
        <w:rPr>
          <w:b/>
        </w:rPr>
      </w:pPr>
      <w:r>
        <w:t>Briefly review phone system; employee directory access; have them set-up voicemail</w:t>
      </w:r>
    </w:p>
    <w:p w:rsidR="00334F55" w:rsidRPr="00A32BD3" w:rsidRDefault="00334F55" w:rsidP="006015FA">
      <w:pPr>
        <w:pStyle w:val="ListParagraph"/>
        <w:numPr>
          <w:ilvl w:val="0"/>
          <w:numId w:val="6"/>
        </w:numPr>
        <w:rPr>
          <w:b/>
        </w:rPr>
      </w:pPr>
      <w:r>
        <w:t>Order Business Cards</w:t>
      </w:r>
    </w:p>
    <w:p w:rsidR="00A32BD3" w:rsidRPr="006015FA" w:rsidRDefault="00A32BD3" w:rsidP="006015FA">
      <w:pPr>
        <w:pStyle w:val="ListParagraph"/>
        <w:numPr>
          <w:ilvl w:val="0"/>
          <w:numId w:val="6"/>
        </w:numPr>
        <w:rPr>
          <w:b/>
        </w:rPr>
      </w:pPr>
      <w:r>
        <w:t>Order Name Plate</w:t>
      </w:r>
    </w:p>
    <w:p w:rsidR="00386E8C" w:rsidRDefault="00386E8C">
      <w:pPr>
        <w:rPr>
          <w:b/>
        </w:rPr>
      </w:pPr>
      <w:r>
        <w:rPr>
          <w:b/>
        </w:rPr>
        <w:t>Technology Tools</w:t>
      </w:r>
    </w:p>
    <w:p w:rsidR="00386E8C" w:rsidRDefault="006015FA" w:rsidP="00551430">
      <w:pPr>
        <w:pStyle w:val="ListParagraph"/>
        <w:numPr>
          <w:ilvl w:val="0"/>
          <w:numId w:val="8"/>
        </w:numPr>
      </w:pPr>
      <w:r w:rsidRPr="006015FA">
        <w:t>Review</w:t>
      </w:r>
      <w:r>
        <w:t xml:space="preserve"> Time Keeping software process</w:t>
      </w:r>
    </w:p>
    <w:p w:rsidR="00551430" w:rsidRDefault="006015FA" w:rsidP="00551430">
      <w:pPr>
        <w:pStyle w:val="ListParagraph"/>
        <w:numPr>
          <w:ilvl w:val="0"/>
          <w:numId w:val="8"/>
        </w:numPr>
      </w:pPr>
      <w:r>
        <w:t>Review any department custom software tools relevant to position:</w:t>
      </w:r>
    </w:p>
    <w:p w:rsidR="00551430" w:rsidRDefault="00551430" w:rsidP="00551430">
      <w:pPr>
        <w:pStyle w:val="ListParagraph"/>
        <w:numPr>
          <w:ilvl w:val="1"/>
          <w:numId w:val="8"/>
        </w:numPr>
      </w:pPr>
      <w:r>
        <w:t>_____________________</w:t>
      </w:r>
    </w:p>
    <w:p w:rsidR="006015FA" w:rsidRDefault="00551430" w:rsidP="00551430">
      <w:pPr>
        <w:pStyle w:val="ListParagraph"/>
        <w:numPr>
          <w:ilvl w:val="1"/>
          <w:numId w:val="8"/>
        </w:numPr>
      </w:pPr>
      <w:r>
        <w:t>_____________________</w:t>
      </w:r>
      <w:r w:rsidRPr="006015FA">
        <w:t xml:space="preserve"> </w:t>
      </w:r>
    </w:p>
    <w:p w:rsidR="00950A60" w:rsidRDefault="00950A60" w:rsidP="00950A60">
      <w:pPr>
        <w:pStyle w:val="ListParagraph"/>
        <w:numPr>
          <w:ilvl w:val="0"/>
          <w:numId w:val="8"/>
        </w:numPr>
      </w:pPr>
      <w:r>
        <w:t xml:space="preserve">Set up </w:t>
      </w:r>
      <w:r w:rsidR="008403C7">
        <w:t>new u</w:t>
      </w:r>
      <w:r>
        <w:t xml:space="preserve">ser </w:t>
      </w:r>
      <w:r w:rsidR="008403C7">
        <w:t xml:space="preserve">account </w:t>
      </w:r>
      <w:r>
        <w:t>in ROD recording software</w:t>
      </w:r>
      <w:r w:rsidR="00334F55">
        <w:t>:</w:t>
      </w:r>
    </w:p>
    <w:p w:rsidR="00950A60" w:rsidRDefault="00334F55" w:rsidP="00950A60">
      <w:pPr>
        <w:pStyle w:val="ListParagraph"/>
        <w:numPr>
          <w:ilvl w:val="1"/>
          <w:numId w:val="8"/>
        </w:numPr>
      </w:pPr>
      <w:r>
        <w:t>_____________________</w:t>
      </w:r>
    </w:p>
    <w:p w:rsidR="00950A60" w:rsidRDefault="00334F55" w:rsidP="00950A60">
      <w:pPr>
        <w:pStyle w:val="ListParagraph"/>
        <w:numPr>
          <w:ilvl w:val="1"/>
          <w:numId w:val="8"/>
        </w:numPr>
      </w:pPr>
      <w:r>
        <w:t>_____________________</w:t>
      </w:r>
    </w:p>
    <w:p w:rsidR="00386E8C" w:rsidRDefault="00386E8C">
      <w:pPr>
        <w:rPr>
          <w:b/>
        </w:rPr>
      </w:pPr>
      <w:r>
        <w:rPr>
          <w:b/>
        </w:rPr>
        <w:t>General Position Info</w:t>
      </w:r>
    </w:p>
    <w:p w:rsidR="00386E8C" w:rsidRDefault="00551430" w:rsidP="00551430">
      <w:pPr>
        <w:pStyle w:val="ListParagraph"/>
        <w:numPr>
          <w:ilvl w:val="0"/>
          <w:numId w:val="9"/>
        </w:numPr>
      </w:pPr>
      <w:r w:rsidRPr="00551430">
        <w:t>Review</w:t>
      </w:r>
      <w:r>
        <w:t xml:space="preserve"> position description, detailing out duties and any confidentiality requirements</w:t>
      </w:r>
    </w:p>
    <w:p w:rsidR="00551430" w:rsidRPr="008A15BC" w:rsidRDefault="00551430" w:rsidP="00551430">
      <w:pPr>
        <w:pStyle w:val="ListParagraph"/>
        <w:numPr>
          <w:ilvl w:val="1"/>
          <w:numId w:val="9"/>
        </w:numPr>
        <w:rPr>
          <w:sz w:val="20"/>
          <w:szCs w:val="20"/>
        </w:rPr>
      </w:pPr>
      <w:r>
        <w:t xml:space="preserve">Confidentiality Agreement </w:t>
      </w:r>
      <w:r w:rsidRPr="00551430">
        <w:rPr>
          <w:b/>
        </w:rPr>
        <w:t>signed</w:t>
      </w:r>
      <w:r w:rsidR="00736988">
        <w:rPr>
          <w:b/>
        </w:rPr>
        <w:t xml:space="preserve"> </w:t>
      </w:r>
      <w:r w:rsidR="00736988" w:rsidRPr="00736988">
        <w:rPr>
          <w:color w:val="FF0000"/>
        </w:rPr>
        <w:t>(in WRDA handbook</w:t>
      </w:r>
      <w:r w:rsidR="00736988">
        <w:rPr>
          <w:color w:val="FF0000"/>
        </w:rPr>
        <w:t>/secured site</w:t>
      </w:r>
      <w:r w:rsidR="00736988" w:rsidRPr="00736988">
        <w:rPr>
          <w:color w:val="FF0000"/>
        </w:rPr>
        <w:t>)</w:t>
      </w:r>
    </w:p>
    <w:p w:rsidR="00985300" w:rsidRDefault="00551430" w:rsidP="00551430">
      <w:pPr>
        <w:pStyle w:val="ListParagraph"/>
        <w:numPr>
          <w:ilvl w:val="0"/>
          <w:numId w:val="9"/>
        </w:numPr>
      </w:pPr>
      <w:r>
        <w:t>Review work schedule, lunch and breaks</w:t>
      </w:r>
      <w:r w:rsidR="00985300">
        <w:br/>
      </w:r>
      <w:bookmarkStart w:id="0" w:name="_GoBack"/>
      <w:bookmarkEnd w:id="0"/>
      <w:r w:rsidR="00985300">
        <w:br/>
      </w:r>
    </w:p>
    <w:p w:rsidR="00551430" w:rsidRDefault="00551430" w:rsidP="00551430">
      <w:pPr>
        <w:pStyle w:val="ListParagraph"/>
        <w:numPr>
          <w:ilvl w:val="0"/>
          <w:numId w:val="9"/>
        </w:numPr>
      </w:pPr>
      <w:r>
        <w:t>Review department procedure for requesting personal and vacation time off</w:t>
      </w:r>
    </w:p>
    <w:p w:rsidR="00551430" w:rsidRDefault="00551430" w:rsidP="00551430">
      <w:pPr>
        <w:pStyle w:val="ListParagraph"/>
        <w:numPr>
          <w:ilvl w:val="0"/>
          <w:numId w:val="9"/>
        </w:numPr>
      </w:pPr>
      <w:r>
        <w:t>Review department procedure for calling in sick</w:t>
      </w:r>
    </w:p>
    <w:p w:rsidR="00551430" w:rsidRDefault="00551430" w:rsidP="00551430">
      <w:pPr>
        <w:pStyle w:val="ListParagraph"/>
        <w:numPr>
          <w:ilvl w:val="0"/>
          <w:numId w:val="9"/>
        </w:numPr>
      </w:pPr>
      <w:r>
        <w:t>Discuss performance evaluation process</w:t>
      </w:r>
    </w:p>
    <w:p w:rsidR="002B765A" w:rsidRPr="00551430" w:rsidRDefault="002B765A" w:rsidP="00551430">
      <w:pPr>
        <w:pStyle w:val="ListParagraph"/>
        <w:numPr>
          <w:ilvl w:val="0"/>
          <w:numId w:val="9"/>
        </w:numPr>
      </w:pPr>
      <w:r>
        <w:t>Review County &amp; Department Strategic Plans</w:t>
      </w:r>
    </w:p>
    <w:p w:rsidR="00386E8C" w:rsidRDefault="00386E8C">
      <w:pPr>
        <w:rPr>
          <w:b/>
        </w:rPr>
      </w:pPr>
      <w:r>
        <w:rPr>
          <w:b/>
        </w:rPr>
        <w:t>Structure and Policies</w:t>
      </w:r>
    </w:p>
    <w:p w:rsidR="00386E8C" w:rsidRPr="00551430" w:rsidRDefault="00551430" w:rsidP="00551430">
      <w:pPr>
        <w:pStyle w:val="ListParagraph"/>
        <w:numPr>
          <w:ilvl w:val="0"/>
          <w:numId w:val="10"/>
        </w:numPr>
      </w:pPr>
      <w:r w:rsidRPr="00551430">
        <w:t>County Organizational Charts, Department Organizational Chart….</w:t>
      </w:r>
    </w:p>
    <w:p w:rsidR="00551430" w:rsidRDefault="00551430" w:rsidP="00551430">
      <w:pPr>
        <w:pStyle w:val="ListParagraph"/>
        <w:numPr>
          <w:ilvl w:val="0"/>
          <w:numId w:val="10"/>
        </w:numPr>
      </w:pPr>
      <w:r w:rsidRPr="00551430">
        <w:t>Office County documents and how to access for review</w:t>
      </w:r>
    </w:p>
    <w:p w:rsidR="00551430" w:rsidRDefault="00551430" w:rsidP="00551430">
      <w:pPr>
        <w:pStyle w:val="ListParagraph"/>
        <w:numPr>
          <w:ilvl w:val="0"/>
          <w:numId w:val="10"/>
        </w:numPr>
      </w:pPr>
      <w:r>
        <w:t>Review cash handling and “end of day” procedures</w:t>
      </w:r>
    </w:p>
    <w:p w:rsidR="00334F55" w:rsidRDefault="00334F55" w:rsidP="00551430">
      <w:pPr>
        <w:pStyle w:val="ListParagraph"/>
        <w:numPr>
          <w:ilvl w:val="0"/>
          <w:numId w:val="10"/>
        </w:numPr>
      </w:pPr>
      <w:r>
        <w:t>Review ROD Office Handbook</w:t>
      </w:r>
    </w:p>
    <w:p w:rsidR="00551430" w:rsidRDefault="00551430" w:rsidP="00551430">
      <w:pPr>
        <w:pStyle w:val="ListParagraph"/>
        <w:numPr>
          <w:ilvl w:val="0"/>
          <w:numId w:val="10"/>
        </w:numPr>
      </w:pPr>
      <w:r>
        <w:t>Review LEAN philosophy, continuous improvement and procedure to suggest ideas</w:t>
      </w:r>
    </w:p>
    <w:p w:rsidR="00551430" w:rsidRPr="00551430" w:rsidRDefault="00551430" w:rsidP="00551430">
      <w:pPr>
        <w:pStyle w:val="ListParagraph"/>
        <w:numPr>
          <w:ilvl w:val="0"/>
          <w:numId w:val="10"/>
        </w:numPr>
      </w:pPr>
      <w:r>
        <w:t>Review Employee Recognition Committee efforts</w:t>
      </w:r>
    </w:p>
    <w:p w:rsidR="00386E8C" w:rsidRDefault="006015FA">
      <w:pPr>
        <w:rPr>
          <w:b/>
          <w:u w:val="single"/>
        </w:rPr>
      </w:pPr>
      <w:r w:rsidRPr="006015FA">
        <w:rPr>
          <w:b/>
          <w:u w:val="single"/>
        </w:rPr>
        <w:t>Register of Deeds Specifics:</w:t>
      </w:r>
    </w:p>
    <w:p w:rsidR="006015FA" w:rsidRDefault="00B15E19" w:rsidP="00B15E19">
      <w:pPr>
        <w:pStyle w:val="ListParagraph"/>
        <w:numPr>
          <w:ilvl w:val="0"/>
          <w:numId w:val="12"/>
        </w:numPr>
      </w:pPr>
      <w:r>
        <w:t>Complete and record Notice of Deputy Appointment &amp; Oath</w:t>
      </w:r>
      <w:r w:rsidR="00736988">
        <w:t xml:space="preserve"> (i</w:t>
      </w:r>
      <w:r w:rsidR="008403C7">
        <w:t xml:space="preserve">n </w:t>
      </w:r>
      <w:r w:rsidR="008403C7" w:rsidRPr="00736988">
        <w:rPr>
          <w:color w:val="FF0000"/>
        </w:rPr>
        <w:t xml:space="preserve">WRDA </w:t>
      </w:r>
      <w:r w:rsidR="00736988" w:rsidRPr="00736988">
        <w:rPr>
          <w:color w:val="FF0000"/>
        </w:rPr>
        <w:t xml:space="preserve">handbook/secured </w:t>
      </w:r>
      <w:r w:rsidR="008403C7">
        <w:t>site)</w:t>
      </w:r>
    </w:p>
    <w:p w:rsidR="008403C7" w:rsidRDefault="008403C7" w:rsidP="008403C7">
      <w:pPr>
        <w:pStyle w:val="ListParagraph"/>
        <w:numPr>
          <w:ilvl w:val="1"/>
          <w:numId w:val="12"/>
        </w:numPr>
      </w:pPr>
      <w:r>
        <w:t>Copy to County Clerk</w:t>
      </w:r>
    </w:p>
    <w:p w:rsidR="00060EA1" w:rsidRDefault="00060EA1" w:rsidP="00B15E19">
      <w:pPr>
        <w:pStyle w:val="ListParagraph"/>
        <w:numPr>
          <w:ilvl w:val="0"/>
          <w:numId w:val="12"/>
        </w:numPr>
      </w:pPr>
      <w:r>
        <w:t>Complete &amp; send to</w:t>
      </w:r>
      <w:r w:rsidR="00B15E19">
        <w:t xml:space="preserve"> Vital Records </w:t>
      </w:r>
    </w:p>
    <w:p w:rsidR="00985300" w:rsidRPr="00985300" w:rsidRDefault="00736988" w:rsidP="00985300">
      <w:pPr>
        <w:pStyle w:val="ListParagraph"/>
        <w:numPr>
          <w:ilvl w:val="1"/>
          <w:numId w:val="12"/>
        </w:numPr>
      </w:pPr>
      <w:r w:rsidRPr="00F7171A">
        <w:rPr>
          <w:b/>
          <w:color w:val="FF0000"/>
        </w:rPr>
        <w:t xml:space="preserve">DHS </w:t>
      </w:r>
      <w:r w:rsidR="00F7171A" w:rsidRPr="00F7171A">
        <w:rPr>
          <w:b/>
          <w:color w:val="FF0000"/>
        </w:rPr>
        <w:t>LVRO Access Request</w:t>
      </w:r>
      <w:r w:rsidRPr="00F7171A">
        <w:rPr>
          <w:b/>
          <w:color w:val="FF0000"/>
        </w:rPr>
        <w:t xml:space="preserve"> </w:t>
      </w:r>
      <w:r w:rsidR="00985300">
        <w:rPr>
          <w:color w:val="FF0000"/>
        </w:rPr>
        <w:t>(in WRDA handbook/secured site)</w:t>
      </w:r>
    </w:p>
    <w:p w:rsidR="00B15E19" w:rsidRDefault="00B15E19" w:rsidP="00B15E19">
      <w:pPr>
        <w:pStyle w:val="ListParagraph"/>
        <w:numPr>
          <w:ilvl w:val="0"/>
          <w:numId w:val="12"/>
        </w:numPr>
      </w:pPr>
      <w:r>
        <w:t>Create SVRIS access</w:t>
      </w:r>
      <w:r w:rsidR="00A31674">
        <w:t xml:space="preserve"> (</w:t>
      </w:r>
      <w:r w:rsidR="00A31674" w:rsidRPr="00985300">
        <w:rPr>
          <w:b/>
        </w:rPr>
        <w:t>SVRIS Access Request &amp; Confidentiality Agree for LVRO</w:t>
      </w:r>
      <w:r w:rsidR="00A31674">
        <w:t>)</w:t>
      </w:r>
    </w:p>
    <w:p w:rsidR="00736988" w:rsidRPr="00985300" w:rsidRDefault="00736988" w:rsidP="00736988">
      <w:pPr>
        <w:pStyle w:val="ListParagraph"/>
        <w:numPr>
          <w:ilvl w:val="1"/>
          <w:numId w:val="12"/>
        </w:numPr>
        <w:rPr>
          <w:b/>
          <w:color w:val="FF0000"/>
        </w:rPr>
      </w:pPr>
      <w:r w:rsidRPr="00736988">
        <w:rPr>
          <w:b/>
          <w:color w:val="FF0000"/>
        </w:rPr>
        <w:t>DHS Form F-1820</w:t>
      </w:r>
      <w:r>
        <w:rPr>
          <w:b/>
          <w:color w:val="FF0000"/>
        </w:rPr>
        <w:t xml:space="preserve"> </w:t>
      </w:r>
      <w:r>
        <w:rPr>
          <w:color w:val="FF0000"/>
        </w:rPr>
        <w:t>(in WRDA handbook/secured site)</w:t>
      </w:r>
    </w:p>
    <w:p w:rsidR="00985300" w:rsidRPr="00985300" w:rsidRDefault="00985300" w:rsidP="00985300">
      <w:pPr>
        <w:ind w:left="1080"/>
        <w:rPr>
          <w:b/>
          <w:color w:val="FF0000"/>
        </w:rPr>
      </w:pPr>
    </w:p>
    <w:p w:rsidR="00B15E19" w:rsidRDefault="00B15E19" w:rsidP="00060EA1">
      <w:pPr>
        <w:pStyle w:val="ListParagraph"/>
        <w:numPr>
          <w:ilvl w:val="0"/>
          <w:numId w:val="12"/>
        </w:numPr>
      </w:pPr>
      <w:r>
        <w:t>Create Department of Revenue access</w:t>
      </w:r>
    </w:p>
    <w:p w:rsidR="00A40D96" w:rsidRPr="00A40D96" w:rsidRDefault="00586622" w:rsidP="00A40D96">
      <w:pPr>
        <w:pStyle w:val="ListParagraph"/>
        <w:numPr>
          <w:ilvl w:val="1"/>
          <w:numId w:val="12"/>
        </w:numPr>
        <w:rPr>
          <w:color w:val="FF0000"/>
        </w:rPr>
      </w:pPr>
      <w:hyperlink r:id="rId7" w:history="1">
        <w:r w:rsidR="00A40D96" w:rsidRPr="00A40D96">
          <w:rPr>
            <w:rStyle w:val="Hyperlink"/>
          </w:rPr>
          <w:t>https://www.revenue.wi.gov/Pages/RETr/Home.aspx</w:t>
        </w:r>
      </w:hyperlink>
    </w:p>
    <w:p w:rsidR="00736988" w:rsidRPr="00A40D96" w:rsidRDefault="00A40D96" w:rsidP="00736988">
      <w:pPr>
        <w:pStyle w:val="ListParagraph"/>
        <w:numPr>
          <w:ilvl w:val="1"/>
          <w:numId w:val="12"/>
        </w:numPr>
        <w:rPr>
          <w:color w:val="FF0000"/>
        </w:rPr>
      </w:pPr>
      <w:r w:rsidRPr="00A40D96">
        <w:rPr>
          <w:color w:val="FF0000"/>
        </w:rPr>
        <w:t xml:space="preserve">If WAMS access has already been created as part of the vital records process then go to the link above and sign in to the </w:t>
      </w:r>
      <w:proofErr w:type="spellStart"/>
      <w:r w:rsidRPr="00A40D96">
        <w:rPr>
          <w:color w:val="FF0000"/>
        </w:rPr>
        <w:t>eRETR</w:t>
      </w:r>
      <w:proofErr w:type="spellEnd"/>
      <w:r w:rsidRPr="00A40D96">
        <w:rPr>
          <w:color w:val="FF0000"/>
        </w:rPr>
        <w:t xml:space="preserve"> system Login.</w:t>
      </w:r>
    </w:p>
    <w:p w:rsidR="00B15E19" w:rsidRDefault="00B15E19" w:rsidP="00B15E19">
      <w:pPr>
        <w:pStyle w:val="ListParagraph"/>
        <w:numPr>
          <w:ilvl w:val="0"/>
          <w:numId w:val="12"/>
        </w:numPr>
      </w:pPr>
      <w:r>
        <w:t>Notify Secretary of State office about change</w:t>
      </w:r>
    </w:p>
    <w:p w:rsidR="00736988" w:rsidRPr="00736988" w:rsidRDefault="00736988" w:rsidP="00736988">
      <w:pPr>
        <w:pStyle w:val="ListParagraph"/>
        <w:numPr>
          <w:ilvl w:val="1"/>
          <w:numId w:val="12"/>
        </w:numPr>
        <w:rPr>
          <w:color w:val="FF0000"/>
        </w:rPr>
      </w:pPr>
      <w:r w:rsidRPr="00736988">
        <w:rPr>
          <w:color w:val="FF0000"/>
        </w:rPr>
        <w:t>Form in WRDA handbook/secured site)</w:t>
      </w:r>
    </w:p>
    <w:p w:rsidR="00B15E19" w:rsidRDefault="00B15E19" w:rsidP="00B15E19">
      <w:pPr>
        <w:pStyle w:val="ListParagraph"/>
        <w:numPr>
          <w:ilvl w:val="0"/>
          <w:numId w:val="12"/>
        </w:numPr>
      </w:pPr>
      <w:r>
        <w:t>Change Letterhead</w:t>
      </w:r>
      <w:r w:rsidR="00060EA1">
        <w:t>, Webpage</w:t>
      </w:r>
    </w:p>
    <w:p w:rsidR="00B15E19" w:rsidRDefault="00950A60" w:rsidP="00B15E19">
      <w:pPr>
        <w:pStyle w:val="ListParagraph"/>
        <w:numPr>
          <w:ilvl w:val="0"/>
          <w:numId w:val="12"/>
        </w:numPr>
      </w:pPr>
      <w:r>
        <w:t>Identify the location of WRDA Handbook (hard copy and/or online)</w:t>
      </w:r>
    </w:p>
    <w:p w:rsidR="00333489" w:rsidRPr="00333489" w:rsidRDefault="00333489" w:rsidP="00333489">
      <w:pPr>
        <w:pStyle w:val="ListParagraph"/>
        <w:numPr>
          <w:ilvl w:val="1"/>
          <w:numId w:val="12"/>
        </w:numPr>
        <w:rPr>
          <w:color w:val="FF0000"/>
        </w:rPr>
      </w:pPr>
      <w:r w:rsidRPr="00333489">
        <w:rPr>
          <w:color w:val="FF0000"/>
        </w:rPr>
        <w:t>See ROD Job Description</w:t>
      </w:r>
    </w:p>
    <w:p w:rsidR="00333489" w:rsidRPr="00333489" w:rsidRDefault="00333489" w:rsidP="00333489">
      <w:pPr>
        <w:pStyle w:val="ListParagraph"/>
        <w:numPr>
          <w:ilvl w:val="1"/>
          <w:numId w:val="12"/>
        </w:numPr>
        <w:rPr>
          <w:color w:val="FF0000"/>
        </w:rPr>
      </w:pPr>
      <w:r w:rsidRPr="00333489">
        <w:rPr>
          <w:color w:val="FF0000"/>
        </w:rPr>
        <w:t>See Deputy Job Description</w:t>
      </w:r>
    </w:p>
    <w:p w:rsidR="00AE7516" w:rsidRDefault="00AE7516" w:rsidP="00B15E19">
      <w:pPr>
        <w:pStyle w:val="ListParagraph"/>
        <w:numPr>
          <w:ilvl w:val="0"/>
          <w:numId w:val="12"/>
        </w:numPr>
      </w:pPr>
      <w:r>
        <w:t xml:space="preserve">Volunteers: Confidentiality Agree with ROD </w:t>
      </w:r>
      <w:r w:rsidRPr="00333489">
        <w:rPr>
          <w:b/>
        </w:rPr>
        <w:t xml:space="preserve">signed </w:t>
      </w:r>
      <w:r w:rsidRPr="00AE7516">
        <w:t>(on WRDA site)</w:t>
      </w:r>
    </w:p>
    <w:p w:rsidR="00333489" w:rsidRPr="00333489" w:rsidRDefault="00333489" w:rsidP="00B15E19">
      <w:pPr>
        <w:pStyle w:val="ListParagraph"/>
        <w:numPr>
          <w:ilvl w:val="0"/>
          <w:numId w:val="12"/>
        </w:numPr>
        <w:rPr>
          <w:color w:val="FF0000"/>
        </w:rPr>
      </w:pPr>
      <w:r w:rsidRPr="00333489">
        <w:rPr>
          <w:color w:val="FF0000"/>
        </w:rPr>
        <w:t>Contact Lo</w:t>
      </w:r>
      <w:r w:rsidR="00E50FFE">
        <w:rPr>
          <w:color w:val="FF0000"/>
        </w:rPr>
        <w:t>cal Real Estate Partners (i.e. i</w:t>
      </w:r>
      <w:r w:rsidRPr="00333489">
        <w:rPr>
          <w:color w:val="FF0000"/>
        </w:rPr>
        <w:t>ntro</w:t>
      </w:r>
      <w:r w:rsidR="00E50FFE">
        <w:rPr>
          <w:color w:val="FF0000"/>
        </w:rPr>
        <w:t>duction of yourself l</w:t>
      </w:r>
      <w:r w:rsidRPr="00333489">
        <w:rPr>
          <w:color w:val="FF0000"/>
        </w:rPr>
        <w:t>etter</w:t>
      </w:r>
      <w:r w:rsidR="00E50FFE">
        <w:rPr>
          <w:color w:val="FF0000"/>
        </w:rPr>
        <w:t>/email</w:t>
      </w:r>
      <w:r w:rsidRPr="00333489">
        <w:rPr>
          <w:color w:val="FF0000"/>
        </w:rPr>
        <w:t>); Title Companies, Attorneys, RE Agents</w:t>
      </w:r>
    </w:p>
    <w:p w:rsidR="00A32BD3" w:rsidRPr="003C506B" w:rsidRDefault="00E50FFE" w:rsidP="003C506B">
      <w:pPr>
        <w:pStyle w:val="ListParagraph"/>
        <w:numPr>
          <w:ilvl w:val="0"/>
          <w:numId w:val="12"/>
        </w:numPr>
        <w:rPr>
          <w:color w:val="FF0000"/>
        </w:rPr>
      </w:pPr>
      <w:r>
        <w:rPr>
          <w:color w:val="FF0000"/>
        </w:rPr>
        <w:t xml:space="preserve">Consult with </w:t>
      </w:r>
      <w:r w:rsidR="00333489" w:rsidRPr="00333489">
        <w:rPr>
          <w:color w:val="FF0000"/>
        </w:rPr>
        <w:t xml:space="preserve">County Clerk </w:t>
      </w:r>
      <w:r w:rsidR="003C506B">
        <w:rPr>
          <w:color w:val="FF0000"/>
        </w:rPr>
        <w:t xml:space="preserve">regarding procedures for </w:t>
      </w:r>
      <w:r w:rsidR="00333489" w:rsidRPr="00333489">
        <w:rPr>
          <w:color w:val="FF0000"/>
        </w:rPr>
        <w:t>Swearing In</w:t>
      </w:r>
      <w:r w:rsidR="003C506B">
        <w:rPr>
          <w:color w:val="FF0000"/>
        </w:rPr>
        <w:t xml:space="preserve"> of ROD and Deputies</w:t>
      </w:r>
    </w:p>
    <w:p w:rsidR="00B15E19" w:rsidRDefault="007214E3">
      <w:pPr>
        <w:rPr>
          <w:b/>
        </w:rPr>
      </w:pPr>
      <w:r w:rsidRPr="007214E3">
        <w:rPr>
          <w:b/>
        </w:rPr>
        <w:t>Frequently Used Websites</w:t>
      </w:r>
    </w:p>
    <w:p w:rsidR="009C14F5" w:rsidRPr="00B53C08" w:rsidRDefault="00A32BD3" w:rsidP="00A32BD3">
      <w:pPr>
        <w:pStyle w:val="ListParagraph"/>
        <w:numPr>
          <w:ilvl w:val="0"/>
          <w:numId w:val="14"/>
        </w:numPr>
      </w:pPr>
      <w:r w:rsidRPr="00B53C08">
        <w:t>Refer to “Office Chapter – Websites Page” of WRDA Handbook</w:t>
      </w:r>
    </w:p>
    <w:p w:rsidR="00386E8C" w:rsidRDefault="00386E8C">
      <w:r w:rsidRPr="00386E8C">
        <w:rPr>
          <w:b/>
          <w:u w:val="single"/>
        </w:rPr>
        <w:t>30-day</w:t>
      </w:r>
      <w:r w:rsidR="009C14F5">
        <w:rPr>
          <w:b/>
          <w:u w:val="single"/>
        </w:rPr>
        <w:t xml:space="preserve"> (or sooner)</w:t>
      </w:r>
      <w:r w:rsidRPr="00386E8C">
        <w:rPr>
          <w:b/>
          <w:u w:val="single"/>
        </w:rPr>
        <w:t xml:space="preserve"> Follow Up</w:t>
      </w:r>
      <w:proofErr w:type="gramStart"/>
      <w:r w:rsidRPr="00386E8C">
        <w:rPr>
          <w:b/>
          <w:u w:val="single"/>
        </w:rPr>
        <w:t>:</w:t>
      </w:r>
      <w:proofErr w:type="gramEnd"/>
      <w:r>
        <w:rPr>
          <w:b/>
          <w:u w:val="single"/>
        </w:rPr>
        <w:br/>
      </w:r>
      <w:r>
        <w:t>In general, does employee…:</w:t>
      </w:r>
    </w:p>
    <w:p w:rsidR="00386E8C" w:rsidRDefault="00386E8C" w:rsidP="00386E8C">
      <w:pPr>
        <w:pStyle w:val="ListParagraph"/>
        <w:numPr>
          <w:ilvl w:val="0"/>
          <w:numId w:val="3"/>
        </w:numPr>
      </w:pPr>
      <w:r>
        <w:t>Understand position responsibilities?</w:t>
      </w:r>
    </w:p>
    <w:p w:rsidR="00386E8C" w:rsidRDefault="00386E8C" w:rsidP="00386E8C">
      <w:pPr>
        <w:pStyle w:val="ListParagraph"/>
        <w:numPr>
          <w:ilvl w:val="0"/>
          <w:numId w:val="3"/>
        </w:numPr>
      </w:pPr>
      <w:r>
        <w:t>Have questions about their HR orientation?</w:t>
      </w:r>
      <w:r w:rsidR="00F7171A">
        <w:br/>
      </w:r>
      <w:r w:rsidR="00F7171A">
        <w:br/>
      </w:r>
      <w:r w:rsidR="00F7171A">
        <w:lastRenderedPageBreak/>
        <w:br/>
      </w:r>
    </w:p>
    <w:p w:rsidR="00386E8C" w:rsidRDefault="00386E8C" w:rsidP="00386E8C">
      <w:pPr>
        <w:pStyle w:val="ListParagraph"/>
        <w:numPr>
          <w:ilvl w:val="0"/>
          <w:numId w:val="3"/>
        </w:numPr>
      </w:pPr>
      <w:r>
        <w:t>Have questions on their review of the County Code, Admin</w:t>
      </w:r>
      <w:r w:rsidR="00551430">
        <w:t>i</w:t>
      </w:r>
      <w:r>
        <w:t>strative Policies or Annual Budget?</w:t>
      </w:r>
    </w:p>
    <w:p w:rsidR="00386E8C" w:rsidRPr="00386E8C" w:rsidRDefault="00386E8C" w:rsidP="00386E8C">
      <w:pPr>
        <w:pStyle w:val="ListParagraph"/>
        <w:numPr>
          <w:ilvl w:val="0"/>
          <w:numId w:val="3"/>
        </w:numPr>
      </w:pPr>
      <w:r>
        <w:t>Have improvement suggestions or ideas?</w:t>
      </w:r>
    </w:p>
    <w:p w:rsidR="00386E8C" w:rsidRDefault="00386E8C">
      <w:pPr>
        <w:rPr>
          <w:b/>
          <w:u w:val="single"/>
        </w:rPr>
      </w:pPr>
      <w:r>
        <w:rPr>
          <w:b/>
          <w:u w:val="single"/>
        </w:rPr>
        <w:t>Upon Termination</w:t>
      </w:r>
      <w:proofErr w:type="gramStart"/>
      <w:r>
        <w:rPr>
          <w:b/>
          <w:u w:val="single"/>
        </w:rPr>
        <w:t>:</w:t>
      </w:r>
      <w:proofErr w:type="gramEnd"/>
      <w:r w:rsidR="00B15E19">
        <w:rPr>
          <w:b/>
          <w:u w:val="single"/>
        </w:rPr>
        <w:br/>
      </w:r>
      <w:r w:rsidR="00B15E19" w:rsidRPr="00B15E19">
        <w:rPr>
          <w:b/>
        </w:rPr>
        <w:t>General Position</w:t>
      </w:r>
      <w:r w:rsidR="00B15E19">
        <w:rPr>
          <w:b/>
          <w:u w:val="single"/>
        </w:rPr>
        <w:t xml:space="preserve"> </w:t>
      </w:r>
    </w:p>
    <w:p w:rsidR="00386E8C" w:rsidRDefault="00386E8C" w:rsidP="00386E8C">
      <w:pPr>
        <w:pStyle w:val="ListParagraph"/>
        <w:numPr>
          <w:ilvl w:val="0"/>
          <w:numId w:val="1"/>
        </w:numPr>
      </w:pPr>
      <w:r>
        <w:t xml:space="preserve">Send a notification e-mail ASAP to Human Resources and cc: Data Processing Coordinator (i.e. IT </w:t>
      </w:r>
      <w:proofErr w:type="spellStart"/>
      <w:r>
        <w:t>dept</w:t>
      </w:r>
      <w:proofErr w:type="spellEnd"/>
      <w:r>
        <w:t>)</w:t>
      </w:r>
    </w:p>
    <w:p w:rsidR="00B15E19" w:rsidRDefault="00386E8C" w:rsidP="00B15E19">
      <w:pPr>
        <w:pStyle w:val="ListParagraph"/>
        <w:numPr>
          <w:ilvl w:val="0"/>
          <w:numId w:val="2"/>
        </w:numPr>
      </w:pPr>
      <w:r>
        <w:t>Schedule exit interview with staff</w:t>
      </w:r>
    </w:p>
    <w:p w:rsidR="00386E8C" w:rsidRDefault="00386E8C" w:rsidP="00386E8C">
      <w:pPr>
        <w:pStyle w:val="ListParagraph"/>
        <w:numPr>
          <w:ilvl w:val="0"/>
          <w:numId w:val="2"/>
        </w:numPr>
      </w:pPr>
      <w:r>
        <w:t>On staff’s last day, collect:</w:t>
      </w:r>
    </w:p>
    <w:p w:rsidR="00386E8C" w:rsidRDefault="00386E8C" w:rsidP="00386E8C">
      <w:pPr>
        <w:pStyle w:val="ListParagraph"/>
        <w:numPr>
          <w:ilvl w:val="1"/>
          <w:numId w:val="2"/>
        </w:numPr>
      </w:pPr>
      <w:r>
        <w:t>Office and Post Office Key</w:t>
      </w:r>
    </w:p>
    <w:p w:rsidR="00551430" w:rsidRDefault="00551430" w:rsidP="00386E8C">
      <w:pPr>
        <w:pStyle w:val="ListParagraph"/>
        <w:numPr>
          <w:ilvl w:val="1"/>
          <w:numId w:val="2"/>
        </w:numPr>
      </w:pPr>
      <w:r>
        <w:t>County credit card</w:t>
      </w:r>
    </w:p>
    <w:p w:rsidR="00551430" w:rsidRDefault="00551430" w:rsidP="00386E8C">
      <w:pPr>
        <w:pStyle w:val="ListParagraph"/>
        <w:numPr>
          <w:ilvl w:val="1"/>
          <w:numId w:val="2"/>
        </w:numPr>
      </w:pPr>
      <w:r>
        <w:t>Cellphone</w:t>
      </w:r>
    </w:p>
    <w:p w:rsidR="002B765A" w:rsidRDefault="002B765A" w:rsidP="00386E8C">
      <w:pPr>
        <w:pStyle w:val="ListParagraph"/>
        <w:numPr>
          <w:ilvl w:val="1"/>
          <w:numId w:val="2"/>
        </w:numPr>
      </w:pPr>
      <w:r>
        <w:t>ID Badge</w:t>
      </w:r>
    </w:p>
    <w:p w:rsidR="00B15E19" w:rsidRDefault="009C14F5" w:rsidP="00386E8C">
      <w:pPr>
        <w:pStyle w:val="ListParagraph"/>
        <w:numPr>
          <w:ilvl w:val="1"/>
          <w:numId w:val="2"/>
        </w:numPr>
      </w:pPr>
      <w:r>
        <w:t>________________________</w:t>
      </w:r>
    </w:p>
    <w:p w:rsidR="00B15E19" w:rsidRPr="006E3D98" w:rsidRDefault="00B15E19" w:rsidP="006E3D98">
      <w:pPr>
        <w:rPr>
          <w:b/>
        </w:rPr>
      </w:pPr>
      <w:r w:rsidRPr="006E3D98">
        <w:rPr>
          <w:b/>
        </w:rPr>
        <w:t>Register of Deeds Specific:</w:t>
      </w:r>
    </w:p>
    <w:p w:rsidR="00B15E19" w:rsidRDefault="00B15E19" w:rsidP="00B15E19">
      <w:pPr>
        <w:pStyle w:val="ListParagraph"/>
        <w:numPr>
          <w:ilvl w:val="0"/>
          <w:numId w:val="11"/>
        </w:numPr>
      </w:pPr>
      <w:r w:rsidRPr="00B15E19">
        <w:t>Complete and record Revocation of Deputy Appointment</w:t>
      </w:r>
      <w:r w:rsidR="00736988">
        <w:t xml:space="preserve"> (i</w:t>
      </w:r>
      <w:r w:rsidR="008403C7">
        <w:t>n WRDA</w:t>
      </w:r>
      <w:r w:rsidR="00736988">
        <w:t xml:space="preserve"> </w:t>
      </w:r>
      <w:r w:rsidR="00736988">
        <w:rPr>
          <w:color w:val="FF0000"/>
        </w:rPr>
        <w:t>handbook/secured</w:t>
      </w:r>
      <w:r w:rsidR="008403C7">
        <w:t xml:space="preserve"> site)</w:t>
      </w:r>
    </w:p>
    <w:p w:rsidR="002B765A" w:rsidRDefault="002B765A" w:rsidP="002B765A">
      <w:pPr>
        <w:pStyle w:val="ListParagraph"/>
        <w:numPr>
          <w:ilvl w:val="0"/>
          <w:numId w:val="11"/>
        </w:numPr>
      </w:pPr>
      <w:r>
        <w:t>Delete User Acct from ROD Recording Software</w:t>
      </w:r>
    </w:p>
    <w:p w:rsidR="00B15E19" w:rsidRDefault="00B15E19" w:rsidP="00B15E19">
      <w:pPr>
        <w:pStyle w:val="ListParagraph"/>
        <w:numPr>
          <w:ilvl w:val="0"/>
          <w:numId w:val="11"/>
        </w:numPr>
      </w:pPr>
      <w:r>
        <w:t>Revoke SVRIS access</w:t>
      </w:r>
    </w:p>
    <w:p w:rsidR="00F7171A" w:rsidRDefault="00F7171A" w:rsidP="00F7171A">
      <w:pPr>
        <w:pStyle w:val="ListParagraph"/>
        <w:numPr>
          <w:ilvl w:val="1"/>
          <w:numId w:val="11"/>
        </w:numPr>
      </w:pPr>
      <w:r w:rsidRPr="00F7171A">
        <w:rPr>
          <w:b/>
          <w:color w:val="FF0000"/>
        </w:rPr>
        <w:t xml:space="preserve">DHS LVRO Access Request </w:t>
      </w:r>
      <w:r w:rsidRPr="00F7171A">
        <w:rPr>
          <w:color w:val="FF0000"/>
        </w:rPr>
        <w:t>(in WRDA handbook/secured site)</w:t>
      </w:r>
    </w:p>
    <w:p w:rsidR="00B15E19" w:rsidRDefault="00B15E19" w:rsidP="00B15E19">
      <w:pPr>
        <w:pStyle w:val="ListParagraph"/>
        <w:numPr>
          <w:ilvl w:val="0"/>
          <w:numId w:val="11"/>
        </w:numPr>
      </w:pPr>
      <w:r>
        <w:t>Revoke Department of Revenue access</w:t>
      </w:r>
    </w:p>
    <w:p w:rsidR="00B15E19" w:rsidRDefault="00B15E19" w:rsidP="00B15E19">
      <w:pPr>
        <w:pStyle w:val="ListParagraph"/>
        <w:numPr>
          <w:ilvl w:val="0"/>
          <w:numId w:val="11"/>
        </w:numPr>
      </w:pPr>
      <w:r>
        <w:t>Revoke computer and phone access</w:t>
      </w:r>
    </w:p>
    <w:p w:rsidR="00736988" w:rsidRDefault="00B15E19" w:rsidP="00736988">
      <w:pPr>
        <w:pStyle w:val="ListParagraph"/>
        <w:numPr>
          <w:ilvl w:val="0"/>
          <w:numId w:val="11"/>
        </w:numPr>
      </w:pPr>
      <w:r>
        <w:t>Notify Secretary of State office about change</w:t>
      </w:r>
    </w:p>
    <w:p w:rsidR="00B15E19" w:rsidRDefault="00B15E19" w:rsidP="00B15E19">
      <w:pPr>
        <w:pStyle w:val="ListParagraph"/>
        <w:numPr>
          <w:ilvl w:val="0"/>
          <w:numId w:val="11"/>
        </w:numPr>
      </w:pPr>
      <w:r>
        <w:t>Change Letterhead</w:t>
      </w:r>
      <w:r w:rsidR="00060EA1">
        <w:t>, Webpage</w:t>
      </w:r>
    </w:p>
    <w:p w:rsidR="00B15E19" w:rsidRPr="00B15E19" w:rsidRDefault="00B15E19" w:rsidP="00B15E19">
      <w:pPr>
        <w:pStyle w:val="ListParagraph"/>
      </w:pPr>
    </w:p>
    <w:sectPr w:rsidR="00B15E19" w:rsidRPr="00B15E19" w:rsidSect="00386E8C">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4E3" w:rsidRDefault="007214E3" w:rsidP="00386E8C">
      <w:pPr>
        <w:spacing w:after="0" w:line="240" w:lineRule="auto"/>
      </w:pPr>
      <w:r>
        <w:separator/>
      </w:r>
    </w:p>
  </w:endnote>
  <w:endnote w:type="continuationSeparator" w:id="0">
    <w:p w:rsidR="007214E3" w:rsidRDefault="007214E3" w:rsidP="0038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0F" w:rsidRPr="00793E2F" w:rsidRDefault="00B53C08">
    <w:pPr>
      <w:pStyle w:val="Footer"/>
      <w:rPr>
        <w:color w:val="FF0000"/>
      </w:rPr>
    </w:pPr>
    <w:r>
      <w:t>Revised: 12/</w:t>
    </w:r>
    <w:r w:rsidR="00EB73D7">
      <w:t>23/2020</w:t>
    </w:r>
    <w:r w:rsidR="00A32BD3">
      <w:tab/>
    </w:r>
    <w:r w:rsidR="00A32BD3">
      <w:tab/>
    </w:r>
    <w:r w:rsidR="00095B0F">
      <w:t>Created: 3/26/2015</w:t>
    </w:r>
    <w:r w:rsidR="00793E2F">
      <w:br/>
    </w:r>
    <w:r w:rsidR="00793E2F">
      <w:br/>
    </w:r>
    <w:r w:rsidR="00793E2F" w:rsidRPr="00793E2F">
      <w:rPr>
        <w:color w:val="FF0000"/>
        <w:sz w:val="18"/>
        <w:szCs w:val="18"/>
      </w:rPr>
      <w:t>NOTE: Document is provided to you in Word format so that it may be edited to be county specific. There may be additional or fewer items that pertain to your office and/or are county specific requirements.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4E3" w:rsidRDefault="007214E3" w:rsidP="00386E8C">
      <w:pPr>
        <w:spacing w:after="0" w:line="240" w:lineRule="auto"/>
      </w:pPr>
      <w:r>
        <w:separator/>
      </w:r>
    </w:p>
  </w:footnote>
  <w:footnote w:type="continuationSeparator" w:id="0">
    <w:p w:rsidR="007214E3" w:rsidRDefault="007214E3" w:rsidP="0038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E3" w:rsidRDefault="007214E3" w:rsidP="00386E8C">
    <w:pPr>
      <w:pStyle w:val="Header"/>
      <w:jc w:val="center"/>
      <w:rPr>
        <w:rFonts w:ascii="Berlin Sans FB" w:hAnsi="Berlin Sans FB"/>
      </w:rPr>
    </w:pPr>
    <w:r>
      <w:rPr>
        <w:rFonts w:ascii="Berlin Sans FB" w:hAnsi="Berlin Sans FB"/>
      </w:rPr>
      <w:t xml:space="preserve">NEW/TERMINATED </w:t>
    </w:r>
    <w:r w:rsidR="00A32BD3">
      <w:rPr>
        <w:rFonts w:ascii="Berlin Sans FB" w:hAnsi="Berlin Sans FB"/>
      </w:rPr>
      <w:t>STAFF</w:t>
    </w:r>
    <w:r>
      <w:rPr>
        <w:rFonts w:ascii="Berlin Sans FB" w:hAnsi="Berlin Sans FB"/>
      </w:rPr>
      <w:t xml:space="preserve"> CHECKLIST</w:t>
    </w:r>
  </w:p>
  <w:p w:rsidR="007214E3" w:rsidRDefault="007214E3" w:rsidP="00386E8C">
    <w:pPr>
      <w:pStyle w:val="Header"/>
      <w:jc w:val="center"/>
      <w:rPr>
        <w:rFonts w:ascii="Berlin Sans FB" w:hAnsi="Berlin Sans FB"/>
      </w:rPr>
    </w:pPr>
    <w:r>
      <w:rPr>
        <w:rFonts w:ascii="Berlin Sans FB" w:hAnsi="Berlin Sans FB"/>
      </w:rPr>
      <w:t>(</w:t>
    </w:r>
    <w:proofErr w:type="gramStart"/>
    <w:r>
      <w:rPr>
        <w:rFonts w:ascii="Berlin Sans FB" w:hAnsi="Berlin Sans FB"/>
      </w:rPr>
      <w:t>for</w:t>
    </w:r>
    <w:proofErr w:type="gramEnd"/>
    <w:r>
      <w:rPr>
        <w:rFonts w:ascii="Berlin Sans FB" w:hAnsi="Berlin Sans FB"/>
      </w:rPr>
      <w:t xml:space="preserve"> Register of Deeds) </w:t>
    </w:r>
  </w:p>
  <w:p w:rsidR="007214E3" w:rsidRDefault="007214E3" w:rsidP="00386E8C">
    <w:pPr>
      <w:pStyle w:val="Header"/>
      <w:jc w:val="center"/>
      <w:rPr>
        <w:rFonts w:ascii="Berlin Sans FB" w:hAnsi="Berlin Sans FB"/>
      </w:rPr>
    </w:pPr>
  </w:p>
  <w:p w:rsidR="007214E3" w:rsidRPr="00386E8C" w:rsidRDefault="007214E3" w:rsidP="001C7420">
    <w:pPr>
      <w:pStyle w:val="Header"/>
      <w:rPr>
        <w:rFonts w:ascii="Berlin Sans FB" w:hAnsi="Berlin Sans FB"/>
      </w:rPr>
    </w:pPr>
    <w:r>
      <w:rPr>
        <w:rFonts w:ascii="Berlin Sans FB" w:hAnsi="Berlin Sans FB"/>
      </w:rPr>
      <w:t xml:space="preserve">New </w:t>
    </w:r>
    <w:r w:rsidR="00A32BD3">
      <w:rPr>
        <w:rFonts w:ascii="Berlin Sans FB" w:hAnsi="Berlin Sans FB"/>
      </w:rPr>
      <w:t>Staff</w:t>
    </w:r>
    <w:r>
      <w:rPr>
        <w:rFonts w:ascii="Berlin Sans FB" w:hAnsi="Berlin Sans FB"/>
      </w:rPr>
      <w:t>’s Name: __________________________________     Start Date: 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6C2B"/>
    <w:multiLevelType w:val="hybridMultilevel"/>
    <w:tmpl w:val="E3C47172"/>
    <w:lvl w:ilvl="0" w:tplc="8E84F712">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01C7C"/>
    <w:multiLevelType w:val="hybridMultilevel"/>
    <w:tmpl w:val="C0144A7A"/>
    <w:lvl w:ilvl="0" w:tplc="8E84F712">
      <w:start w:val="1"/>
      <w:numFmt w:val="bullet"/>
      <w:lvlText w:val="□"/>
      <w:lvlJc w:val="left"/>
      <w:pPr>
        <w:ind w:left="720" w:hanging="360"/>
      </w:pPr>
      <w:rPr>
        <w:rFonts w:ascii="Sylfaen" w:hAnsi="Sylfaen" w:hint="default"/>
      </w:rPr>
    </w:lvl>
    <w:lvl w:ilvl="1" w:tplc="8E84F712">
      <w:start w:val="1"/>
      <w:numFmt w:val="bullet"/>
      <w:lvlText w:val="□"/>
      <w:lvlJc w:val="left"/>
      <w:pPr>
        <w:ind w:left="1440" w:hanging="360"/>
      </w:pPr>
      <w:rPr>
        <w:rFonts w:ascii="Sylfaen" w:hAnsi="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F4849"/>
    <w:multiLevelType w:val="hybridMultilevel"/>
    <w:tmpl w:val="D4B6ED60"/>
    <w:lvl w:ilvl="0" w:tplc="8E84F712">
      <w:start w:val="1"/>
      <w:numFmt w:val="bullet"/>
      <w:lvlText w:val="□"/>
      <w:lvlJc w:val="left"/>
      <w:pPr>
        <w:ind w:left="720" w:hanging="360"/>
      </w:pPr>
      <w:rPr>
        <w:rFonts w:ascii="Sylfaen" w:hAnsi="Sylfaen" w:hint="default"/>
      </w:rPr>
    </w:lvl>
    <w:lvl w:ilvl="1" w:tplc="8E84F712">
      <w:start w:val="1"/>
      <w:numFmt w:val="bullet"/>
      <w:lvlText w:val="□"/>
      <w:lvlJc w:val="left"/>
      <w:pPr>
        <w:ind w:left="1440" w:hanging="360"/>
      </w:pPr>
      <w:rPr>
        <w:rFonts w:ascii="Sylfaen" w:hAnsi="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41ABC"/>
    <w:multiLevelType w:val="hybridMultilevel"/>
    <w:tmpl w:val="8ABE3D72"/>
    <w:lvl w:ilvl="0" w:tplc="8E84F71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B05E6"/>
    <w:multiLevelType w:val="hybridMultilevel"/>
    <w:tmpl w:val="E34C73A8"/>
    <w:lvl w:ilvl="0" w:tplc="8E84F712">
      <w:start w:val="1"/>
      <w:numFmt w:val="bullet"/>
      <w:lvlText w:val="□"/>
      <w:lvlJc w:val="left"/>
      <w:pPr>
        <w:ind w:left="720" w:hanging="360"/>
      </w:pPr>
      <w:rPr>
        <w:rFonts w:ascii="Sylfaen" w:hAnsi="Sylfaen" w:hint="default"/>
      </w:rPr>
    </w:lvl>
    <w:lvl w:ilvl="1" w:tplc="8E84F712">
      <w:start w:val="1"/>
      <w:numFmt w:val="bullet"/>
      <w:lvlText w:val="□"/>
      <w:lvlJc w:val="left"/>
      <w:pPr>
        <w:ind w:left="1440" w:hanging="360"/>
      </w:pPr>
      <w:rPr>
        <w:rFonts w:ascii="Sylfaen" w:hAnsi="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A4E96"/>
    <w:multiLevelType w:val="hybridMultilevel"/>
    <w:tmpl w:val="16D8DB42"/>
    <w:lvl w:ilvl="0" w:tplc="8E84F71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32A47"/>
    <w:multiLevelType w:val="hybridMultilevel"/>
    <w:tmpl w:val="58066160"/>
    <w:lvl w:ilvl="0" w:tplc="8E84F712">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0218F"/>
    <w:multiLevelType w:val="hybridMultilevel"/>
    <w:tmpl w:val="8CF2C17A"/>
    <w:lvl w:ilvl="0" w:tplc="8E84F71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30415"/>
    <w:multiLevelType w:val="hybridMultilevel"/>
    <w:tmpl w:val="A5288582"/>
    <w:lvl w:ilvl="0" w:tplc="8E84F71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24294"/>
    <w:multiLevelType w:val="hybridMultilevel"/>
    <w:tmpl w:val="E242870C"/>
    <w:lvl w:ilvl="0" w:tplc="8E84F71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3501D"/>
    <w:multiLevelType w:val="hybridMultilevel"/>
    <w:tmpl w:val="6472EA8A"/>
    <w:lvl w:ilvl="0" w:tplc="8E84F712">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AD1C45"/>
    <w:multiLevelType w:val="hybridMultilevel"/>
    <w:tmpl w:val="8C96DC48"/>
    <w:lvl w:ilvl="0" w:tplc="8E84F71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E4B4D"/>
    <w:multiLevelType w:val="hybridMultilevel"/>
    <w:tmpl w:val="4184B42A"/>
    <w:lvl w:ilvl="0" w:tplc="8E84F712">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31443"/>
    <w:multiLevelType w:val="hybridMultilevel"/>
    <w:tmpl w:val="4E50ADD6"/>
    <w:lvl w:ilvl="0" w:tplc="8E84F712">
      <w:start w:val="1"/>
      <w:numFmt w:val="bullet"/>
      <w:lvlText w:val="□"/>
      <w:lvlJc w:val="left"/>
      <w:pPr>
        <w:ind w:left="720" w:hanging="360"/>
      </w:pPr>
      <w:rPr>
        <w:rFonts w:ascii="Sylfaen" w:hAnsi="Sylfaen" w:hint="default"/>
      </w:rPr>
    </w:lvl>
    <w:lvl w:ilvl="1" w:tplc="8E84F712">
      <w:start w:val="1"/>
      <w:numFmt w:val="bullet"/>
      <w:lvlText w:val="□"/>
      <w:lvlJc w:val="left"/>
      <w:pPr>
        <w:ind w:left="1440" w:hanging="360"/>
      </w:pPr>
      <w:rPr>
        <w:rFonts w:ascii="Sylfaen" w:hAnsi="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13"/>
  </w:num>
  <w:num w:numId="5">
    <w:abstractNumId w:val="3"/>
  </w:num>
  <w:num w:numId="6">
    <w:abstractNumId w:val="0"/>
  </w:num>
  <w:num w:numId="7">
    <w:abstractNumId w:val="8"/>
  </w:num>
  <w:num w:numId="8">
    <w:abstractNumId w:val="1"/>
  </w:num>
  <w:num w:numId="9">
    <w:abstractNumId w:val="6"/>
  </w:num>
  <w:num w:numId="10">
    <w:abstractNumId w:val="5"/>
  </w:num>
  <w:num w:numId="11">
    <w:abstractNumId w:val="10"/>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8C"/>
    <w:rsid w:val="00060EA1"/>
    <w:rsid w:val="00092FFB"/>
    <w:rsid w:val="00095B0F"/>
    <w:rsid w:val="00097450"/>
    <w:rsid w:val="000A435C"/>
    <w:rsid w:val="000C09F1"/>
    <w:rsid w:val="000E15FE"/>
    <w:rsid w:val="00155C82"/>
    <w:rsid w:val="0016142E"/>
    <w:rsid w:val="001714DB"/>
    <w:rsid w:val="00194465"/>
    <w:rsid w:val="001C102F"/>
    <w:rsid w:val="001C7420"/>
    <w:rsid w:val="001D4B28"/>
    <w:rsid w:val="001E2A6E"/>
    <w:rsid w:val="001E5037"/>
    <w:rsid w:val="002100DE"/>
    <w:rsid w:val="00224FCD"/>
    <w:rsid w:val="00240740"/>
    <w:rsid w:val="00281D18"/>
    <w:rsid w:val="002B042F"/>
    <w:rsid w:val="002B765A"/>
    <w:rsid w:val="002E6B53"/>
    <w:rsid w:val="003130F6"/>
    <w:rsid w:val="00326A57"/>
    <w:rsid w:val="00333489"/>
    <w:rsid w:val="00334F55"/>
    <w:rsid w:val="00386E8C"/>
    <w:rsid w:val="003C506B"/>
    <w:rsid w:val="00417067"/>
    <w:rsid w:val="00446ED0"/>
    <w:rsid w:val="00511ACD"/>
    <w:rsid w:val="00527264"/>
    <w:rsid w:val="00527F88"/>
    <w:rsid w:val="00551430"/>
    <w:rsid w:val="0055443C"/>
    <w:rsid w:val="005814E9"/>
    <w:rsid w:val="00586622"/>
    <w:rsid w:val="005A3DC4"/>
    <w:rsid w:val="005A5B95"/>
    <w:rsid w:val="005C0773"/>
    <w:rsid w:val="005C6CE4"/>
    <w:rsid w:val="006015FA"/>
    <w:rsid w:val="00604D17"/>
    <w:rsid w:val="00627055"/>
    <w:rsid w:val="00646DAD"/>
    <w:rsid w:val="00652999"/>
    <w:rsid w:val="0065330C"/>
    <w:rsid w:val="00696B5A"/>
    <w:rsid w:val="006E3D98"/>
    <w:rsid w:val="0070172D"/>
    <w:rsid w:val="007214E3"/>
    <w:rsid w:val="00736988"/>
    <w:rsid w:val="0075115D"/>
    <w:rsid w:val="00793E2F"/>
    <w:rsid w:val="007B14CC"/>
    <w:rsid w:val="007D3EF2"/>
    <w:rsid w:val="00823D7C"/>
    <w:rsid w:val="008403C7"/>
    <w:rsid w:val="00852936"/>
    <w:rsid w:val="0085297C"/>
    <w:rsid w:val="00856CF2"/>
    <w:rsid w:val="00864505"/>
    <w:rsid w:val="00876BF7"/>
    <w:rsid w:val="0088745A"/>
    <w:rsid w:val="008A15BC"/>
    <w:rsid w:val="008B4ABE"/>
    <w:rsid w:val="008C2DD0"/>
    <w:rsid w:val="008F070B"/>
    <w:rsid w:val="00930F72"/>
    <w:rsid w:val="00942E04"/>
    <w:rsid w:val="00950202"/>
    <w:rsid w:val="00950A60"/>
    <w:rsid w:val="00983032"/>
    <w:rsid w:val="00985300"/>
    <w:rsid w:val="009A3204"/>
    <w:rsid w:val="009C14F5"/>
    <w:rsid w:val="009D4C10"/>
    <w:rsid w:val="00A16441"/>
    <w:rsid w:val="00A31674"/>
    <w:rsid w:val="00A32BD3"/>
    <w:rsid w:val="00A40D96"/>
    <w:rsid w:val="00A74C0B"/>
    <w:rsid w:val="00A82947"/>
    <w:rsid w:val="00AE7516"/>
    <w:rsid w:val="00B00921"/>
    <w:rsid w:val="00B07375"/>
    <w:rsid w:val="00B13FEE"/>
    <w:rsid w:val="00B15E19"/>
    <w:rsid w:val="00B50114"/>
    <w:rsid w:val="00B53C08"/>
    <w:rsid w:val="00BA0D4A"/>
    <w:rsid w:val="00BC0B9E"/>
    <w:rsid w:val="00BE31D3"/>
    <w:rsid w:val="00BF28B2"/>
    <w:rsid w:val="00C10941"/>
    <w:rsid w:val="00C252B2"/>
    <w:rsid w:val="00C268C5"/>
    <w:rsid w:val="00C6262B"/>
    <w:rsid w:val="00C65A4F"/>
    <w:rsid w:val="00CD4A99"/>
    <w:rsid w:val="00CF0E59"/>
    <w:rsid w:val="00D20BA1"/>
    <w:rsid w:val="00D33906"/>
    <w:rsid w:val="00D44867"/>
    <w:rsid w:val="00D939B5"/>
    <w:rsid w:val="00DC2100"/>
    <w:rsid w:val="00DE1396"/>
    <w:rsid w:val="00E27088"/>
    <w:rsid w:val="00E27957"/>
    <w:rsid w:val="00E47972"/>
    <w:rsid w:val="00E50FFE"/>
    <w:rsid w:val="00E7781B"/>
    <w:rsid w:val="00E85AFA"/>
    <w:rsid w:val="00E8776A"/>
    <w:rsid w:val="00E90288"/>
    <w:rsid w:val="00EA34E7"/>
    <w:rsid w:val="00EA5754"/>
    <w:rsid w:val="00EA6386"/>
    <w:rsid w:val="00EB73D7"/>
    <w:rsid w:val="00EC3DF6"/>
    <w:rsid w:val="00ED300D"/>
    <w:rsid w:val="00ED7D01"/>
    <w:rsid w:val="00F31978"/>
    <w:rsid w:val="00F3491B"/>
    <w:rsid w:val="00F35BCF"/>
    <w:rsid w:val="00F45555"/>
    <w:rsid w:val="00F629A3"/>
    <w:rsid w:val="00F66316"/>
    <w:rsid w:val="00F7171A"/>
    <w:rsid w:val="00FE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532B9-3CDA-4055-8B0C-349AA664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E8C"/>
  </w:style>
  <w:style w:type="paragraph" w:styleId="Footer">
    <w:name w:val="footer"/>
    <w:basedOn w:val="Normal"/>
    <w:link w:val="FooterChar"/>
    <w:uiPriority w:val="99"/>
    <w:unhideWhenUsed/>
    <w:rsid w:val="0038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E8C"/>
  </w:style>
  <w:style w:type="paragraph" w:styleId="ListParagraph">
    <w:name w:val="List Paragraph"/>
    <w:basedOn w:val="Normal"/>
    <w:uiPriority w:val="34"/>
    <w:qFormat/>
    <w:rsid w:val="00386E8C"/>
    <w:pPr>
      <w:ind w:left="720"/>
      <w:contextualSpacing/>
    </w:pPr>
  </w:style>
  <w:style w:type="character" w:styleId="Hyperlink">
    <w:name w:val="Hyperlink"/>
    <w:basedOn w:val="DefaultParagraphFont"/>
    <w:uiPriority w:val="99"/>
    <w:unhideWhenUsed/>
    <w:rsid w:val="00A40D96"/>
    <w:rPr>
      <w:color w:val="0000FF" w:themeColor="hyperlink"/>
      <w:u w:val="single"/>
    </w:rPr>
  </w:style>
  <w:style w:type="character" w:styleId="FollowedHyperlink">
    <w:name w:val="FollowedHyperlink"/>
    <w:basedOn w:val="DefaultParagraphFont"/>
    <w:uiPriority w:val="99"/>
    <w:semiHidden/>
    <w:unhideWhenUsed/>
    <w:rsid w:val="00985300"/>
    <w:rPr>
      <w:color w:val="800080" w:themeColor="followedHyperlink"/>
      <w:u w:val="single"/>
    </w:rPr>
  </w:style>
  <w:style w:type="paragraph" w:styleId="BalloonText">
    <w:name w:val="Balloon Text"/>
    <w:basedOn w:val="Normal"/>
    <w:link w:val="BalloonTextChar"/>
    <w:uiPriority w:val="99"/>
    <w:semiHidden/>
    <w:unhideWhenUsed/>
    <w:rsid w:val="00586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venue.wi.gov/Pages/RETr/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Waushara County</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Schwersenska</dc:creator>
  <cp:lastModifiedBy>Heather Schwersenska</cp:lastModifiedBy>
  <cp:revision>11</cp:revision>
  <cp:lastPrinted>2020-12-28T20:53:00Z</cp:lastPrinted>
  <dcterms:created xsi:type="dcterms:W3CDTF">2018-07-12T15:46:00Z</dcterms:created>
  <dcterms:modified xsi:type="dcterms:W3CDTF">2020-12-28T20:54:00Z</dcterms:modified>
</cp:coreProperties>
</file>